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564056"/>
            <wp:effectExtent l="0" t="0" r="3175" b="8890"/>
            <wp:docPr id="1" name="Рисунок 1" descr="C:\Users\Керим\Downloads\4c741975-89fa-4e52-bc90-64a49c89a9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рим\Downloads\4c741975-89fa-4e52-bc90-64a49c89a939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оказание консультативной помощи родителям и повышение их психолого-педагогической компетентности в вопросах воспитания, обучения и развития ребенка;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социализации детей дошкольного возраста, не посещающих образовательные организации;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помощи родителям 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(законным представителям) 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5-7 лет, не посещающих образовательные организации, в обеспечении равных стартовых возможностей при поступлении в школу;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родителей 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(законных представителей) 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B137AA" w:rsidRPr="00A13F9C" w:rsidRDefault="00B137AA" w:rsidP="00B1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AA" w:rsidRPr="00023234" w:rsidRDefault="00B137AA" w:rsidP="00B1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Организация деятельности </w:t>
      </w:r>
      <w:r w:rsidRPr="00023234">
        <w:rPr>
          <w:rFonts w:ascii="Times New Roman" w:eastAsia="Calibri" w:hAnsi="Times New Roman" w:cs="Times New Roman"/>
          <w:b/>
          <w:sz w:val="28"/>
          <w:szCs w:val="28"/>
        </w:rPr>
        <w:t>консультационного центра</w:t>
      </w:r>
    </w:p>
    <w:p w:rsidR="00B137AA" w:rsidRPr="00A13F9C" w:rsidRDefault="00B137AA" w:rsidP="00B1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>3.1. Консультационный центр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на базе образовательной организации на основании приказа руководителя образовательной организации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Общее руководство работой </w:t>
      </w:r>
      <w:r w:rsidRPr="00A13F9C">
        <w:rPr>
          <w:rFonts w:ascii="Times New Roman" w:eastAsia="Calibri" w:hAnsi="Times New Roman" w:cs="Times New Roman"/>
          <w:sz w:val="28"/>
          <w:szCs w:val="28"/>
        </w:rPr>
        <w:t>консультационного центра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руководителя образовательной организации.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A13F9C">
        <w:rPr>
          <w:rFonts w:ascii="Times New Roman" w:eastAsia="Calibri" w:hAnsi="Times New Roman" w:cs="Times New Roman"/>
          <w:sz w:val="28"/>
          <w:szCs w:val="28"/>
        </w:rPr>
        <w:t>Консультационный центр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согласно графику работы, утвержденному приказом руководителя. 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Организация </w:t>
      </w:r>
      <w:proofErr w:type="spellStart"/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 помощи родителям (законным представителям) в </w:t>
      </w:r>
      <w:r w:rsidRPr="00A13F9C">
        <w:rPr>
          <w:rFonts w:ascii="Times New Roman" w:eastAsia="Calibri" w:hAnsi="Times New Roman" w:cs="Times New Roman"/>
          <w:sz w:val="28"/>
          <w:szCs w:val="28"/>
        </w:rPr>
        <w:t>консультационном центре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основе интеграции деятельности специалистов образовательной организации (старшего воспитателя, педагога-психолога, учителя-логопеда, социального педагога, медицинской сестры и других). Консультирование родителей (законных представителей) может проводиться одним или несколькими специалистами одновременно. Режим работы специалистов </w:t>
      </w:r>
      <w:r w:rsidRPr="00A13F9C">
        <w:rPr>
          <w:rFonts w:ascii="Times New Roman" w:eastAsia="Calibri" w:hAnsi="Times New Roman" w:cs="Times New Roman"/>
          <w:sz w:val="28"/>
          <w:szCs w:val="28"/>
        </w:rPr>
        <w:t>консультационного центра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руководителем самостоятельно, исходя из режима работы образовательной организации.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 получение консультативных услуг плата с родителей (законных представителей) не взимается. 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80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Основные формы предоставления помощи родителям: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очные консультации для 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групповые консультации проводятся по запросу родителей (законных представителей) и направлены на формирование положительных взаимоотношений в семье, выработку единых требований к ребенку в воспитании со стороны всех членов семьи, просвещение родителей (законных представителей) по предотвращению возникающих семейных проблем, формированию педагогической культуры. 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консультаций и методических рекомендаций в форме публичного консультирования по типовым вопросам, поступившим по инициативе родителей (законных представителей) при устном или 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письменном обращении, осуществляется посредством размещения материалов на Интернет-сайте образовательной организации, в средствах массовой информации;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3F9C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 – развивающие занятия с ребёнком в присутствии 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Pr="00A13F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диагностической помощи в выявлении отклонений в развитии детей в консультационном центре проводится с целью психолого-педагогического изучения ребенка, определения его потенциальных возможностей, выявления причин нарушений в развитии, социальной адаптации и выработки рекомендаций по дальнейшему развитию и воспитанию ребенка;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>совместные занятия с родителями и их детьми с целью обучения способам взаимодействия с ребёнком. Приобщение к элементарным общепринятым нормам и правилам взаимоотношения со сверстниками и взрослыми (в том числе моральным); формирование гендерной, семейной, гражданской принадлежности, нравственной основы патриотических чувств, чувства принадлежности к мировому сообществу и т.д.;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мастер – классы, тренинги, практические семинары для 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 с привлечением специалистов образовательных организаций (согласно утверждённому графику). 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мастер-классов, теоретических и практических семинаров для Родителей проводится с целью консультирования (психологического, социального, педагогического) родителей (законных представителей)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A13F9C">
        <w:rPr>
          <w:rFonts w:ascii="Times New Roman" w:eastAsia="Calibri" w:hAnsi="Times New Roman" w:cs="Times New Roman"/>
          <w:sz w:val="28"/>
          <w:szCs w:val="28"/>
        </w:rPr>
        <w:t>Консультационный центр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 консультативную помощь родителям (законным представителям) по следующим вопросам:</w:t>
      </w:r>
    </w:p>
    <w:p w:rsidR="00B137AA" w:rsidRPr="00A13F9C" w:rsidRDefault="00B137AA" w:rsidP="00B1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детей дошкольного возраста, не посещающих образовательные организации;</w:t>
      </w:r>
    </w:p>
    <w:p w:rsidR="00B137AA" w:rsidRPr="00A13F9C" w:rsidRDefault="00B137AA" w:rsidP="00B1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и психические особенности детей;</w:t>
      </w:r>
    </w:p>
    <w:p w:rsidR="00B137AA" w:rsidRPr="00A13F9C" w:rsidRDefault="00B137AA" w:rsidP="00B1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обучению в школе;</w:t>
      </w:r>
    </w:p>
    <w:p w:rsidR="00B137AA" w:rsidRPr="00A13F9C" w:rsidRDefault="00B137AA" w:rsidP="00B1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различных отклонений в физическом, психическом и социальном развитии детей дошкольного возраста, не посещающих образовательные организации;</w:t>
      </w:r>
    </w:p>
    <w:p w:rsidR="00B137AA" w:rsidRPr="00A13F9C" w:rsidRDefault="00B137AA" w:rsidP="00B1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игровая деятельность;</w:t>
      </w:r>
    </w:p>
    <w:p w:rsidR="00B137AA" w:rsidRPr="00A13F9C" w:rsidRDefault="00B137AA" w:rsidP="00B1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детей; </w:t>
      </w:r>
    </w:p>
    <w:p w:rsidR="00B137AA" w:rsidRPr="00A13F9C" w:rsidRDefault="00B137AA" w:rsidP="00B1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закаливания и оздоровления детей.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Для получения методической, диагностической и консультативной помощи родители (законные представители) обращаются в образовательную организацию лично, по телефону или через Интернет-сайт образовательной организации.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>Психолого-педагогическая,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3.10. Прием родителей осуществляется по предварительно составленному графику. Родители сообщают </w:t>
      </w:r>
      <w:proofErr w:type="gramStart"/>
      <w:r w:rsidRPr="00A13F9C">
        <w:rPr>
          <w:rFonts w:ascii="Times New Roman" w:eastAsia="Calibri" w:hAnsi="Times New Roman" w:cs="Times New Roman"/>
          <w:sz w:val="28"/>
          <w:szCs w:val="28"/>
        </w:rPr>
        <w:t>об  интересующих</w:t>
      </w:r>
      <w:proofErr w:type="gramEnd"/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 их вопросов. 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Выбирается удобное время для посещения консультационного центра.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 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>3.11. Консультативная помощь в рамках деятельности консультационного центра прекращается в связи с отсутствием потребности у родителей (законных представителей) на данную услугу (в том числе в связи с зачислением ребенка в дошкольную или общеобразовательную организацию).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AA" w:rsidRPr="00023234" w:rsidRDefault="00B137AA" w:rsidP="00B1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023234">
        <w:rPr>
          <w:rFonts w:ascii="Times New Roman" w:eastAsia="Calibri" w:hAnsi="Times New Roman" w:cs="Times New Roman"/>
          <w:b/>
          <w:sz w:val="28"/>
          <w:szCs w:val="28"/>
        </w:rPr>
        <w:t>Контроль за деятельностью консультационного центра</w:t>
      </w:r>
    </w:p>
    <w:p w:rsidR="00B137AA" w:rsidRPr="00A13F9C" w:rsidRDefault="00B137AA" w:rsidP="00B13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>4.1. Непосредственный контроль за работой консультационного центра осуществляет руководитель образовательной организации.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4.2. Отчёт о деятельности консультационного центра заслушивается на итоговом заседании педагогического совета 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A13F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7AA" w:rsidRPr="00A13F9C" w:rsidRDefault="00B137AA" w:rsidP="00B13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7AA" w:rsidRPr="00023234" w:rsidRDefault="00B137AA" w:rsidP="00B137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3234">
        <w:rPr>
          <w:rFonts w:ascii="Times New Roman" w:eastAsia="Calibri" w:hAnsi="Times New Roman" w:cs="Times New Roman"/>
          <w:b/>
          <w:sz w:val="28"/>
          <w:szCs w:val="28"/>
        </w:rPr>
        <w:t>5. Делопроизводство консультационного центра</w:t>
      </w:r>
    </w:p>
    <w:p w:rsidR="00B137AA" w:rsidRPr="00023234" w:rsidRDefault="00B137AA" w:rsidP="00B137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7AA" w:rsidRPr="00A13F9C" w:rsidRDefault="00B137AA" w:rsidP="00B137AA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>5.1. Перечень документации:</w:t>
      </w:r>
    </w:p>
    <w:p w:rsidR="00B137AA" w:rsidRPr="00A13F9C" w:rsidRDefault="00B137AA" w:rsidP="00B137AA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>Положение о консультационном центре для родителей воспитанников и детей;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>приказ об открытии консультационного центра;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>журнал учета работы консультационного центра психолого-педагогической помощи семьям, воспитывающим детей дош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возраста </w:t>
      </w:r>
      <w:r w:rsidRPr="00A13F9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журнал регистрации родителей, посещающих консультационный центр 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proofErr w:type="gramStart"/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3F9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график работы специалистов консультационного центра 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A13F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Pr="00A13F9C">
        <w:rPr>
          <w:rFonts w:ascii="Times New Roman" w:eastAsia="Calibri" w:hAnsi="Times New Roman" w:cs="Times New Roman"/>
          <w:sz w:val="28"/>
          <w:szCs w:val="28"/>
        </w:rPr>
        <w:t>консультационного центра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данных детей, не охваченных дошкольным образованием в образовательных организациях;</w:t>
      </w:r>
    </w:p>
    <w:p w:rsidR="00B137AA" w:rsidRPr="00A13F9C" w:rsidRDefault="00B137AA" w:rsidP="00B137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предусмотренные действующим законодательством Российской Федерации.</w:t>
      </w:r>
    </w:p>
    <w:p w:rsidR="00B137AA" w:rsidRPr="00A13F9C" w:rsidRDefault="00B137AA" w:rsidP="00B137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Отчеты о работе консультационного центра представляются ежегодно, в </w:t>
      </w:r>
      <w:r w:rsidRPr="00A13F9C">
        <w:rPr>
          <w:rFonts w:ascii="Times New Roman" w:eastAsia="Calibri" w:hAnsi="Times New Roman" w:cs="Times New Roman"/>
          <w:sz w:val="28"/>
          <w:szCs w:val="28"/>
        </w:rPr>
        <w:t>срок до 15 января года, следующего за отчетным,</w:t>
      </w:r>
      <w:r w:rsidRPr="00A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образовательных организаций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органы управления образованием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37AA" w:rsidRPr="00A13F9C" w:rsidRDefault="00B137AA" w:rsidP="00B137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7AA" w:rsidRPr="00A13F9C" w:rsidRDefault="00B137AA" w:rsidP="00B137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7AA" w:rsidRPr="00A13F9C" w:rsidRDefault="00B137AA" w:rsidP="00B13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7AA" w:rsidRPr="00A13F9C" w:rsidRDefault="00B137AA" w:rsidP="00B13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7AA" w:rsidRPr="00A13F9C" w:rsidRDefault="00B137AA" w:rsidP="00B137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7AA" w:rsidRPr="008B4A1D" w:rsidRDefault="00B137AA" w:rsidP="00B137AA">
      <w:pPr>
        <w:rPr>
          <w:rFonts w:ascii="Times New Roman" w:hAnsi="Times New Roman" w:cs="Times New Roman"/>
          <w:sz w:val="24"/>
          <w:szCs w:val="24"/>
        </w:rPr>
      </w:pPr>
    </w:p>
    <w:p w:rsidR="004A5EA9" w:rsidRDefault="004A5EA9"/>
    <w:sectPr w:rsidR="004A5EA9" w:rsidSect="00EF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AA"/>
    <w:rsid w:val="00014940"/>
    <w:rsid w:val="00036CD9"/>
    <w:rsid w:val="0007730F"/>
    <w:rsid w:val="00081690"/>
    <w:rsid w:val="0009786B"/>
    <w:rsid w:val="001173EC"/>
    <w:rsid w:val="00121A16"/>
    <w:rsid w:val="0013667C"/>
    <w:rsid w:val="00142090"/>
    <w:rsid w:val="00143BA4"/>
    <w:rsid w:val="001675F3"/>
    <w:rsid w:val="0017586A"/>
    <w:rsid w:val="00193320"/>
    <w:rsid w:val="00195F4F"/>
    <w:rsid w:val="001A75D2"/>
    <w:rsid w:val="001E510D"/>
    <w:rsid w:val="001F1C47"/>
    <w:rsid w:val="001F7F29"/>
    <w:rsid w:val="00240033"/>
    <w:rsid w:val="00276508"/>
    <w:rsid w:val="00280A59"/>
    <w:rsid w:val="002B1C3E"/>
    <w:rsid w:val="002D24C5"/>
    <w:rsid w:val="002D7158"/>
    <w:rsid w:val="002F3BA2"/>
    <w:rsid w:val="002F72D5"/>
    <w:rsid w:val="00302EF7"/>
    <w:rsid w:val="003056EF"/>
    <w:rsid w:val="003078C2"/>
    <w:rsid w:val="00307D8F"/>
    <w:rsid w:val="00340014"/>
    <w:rsid w:val="00342246"/>
    <w:rsid w:val="003507C8"/>
    <w:rsid w:val="0037281D"/>
    <w:rsid w:val="003B471D"/>
    <w:rsid w:val="003C5B29"/>
    <w:rsid w:val="003E21DA"/>
    <w:rsid w:val="00443F6B"/>
    <w:rsid w:val="004A5EA9"/>
    <w:rsid w:val="004B5CB3"/>
    <w:rsid w:val="004C0D80"/>
    <w:rsid w:val="004C23BB"/>
    <w:rsid w:val="004D27C2"/>
    <w:rsid w:val="004E3458"/>
    <w:rsid w:val="005639B3"/>
    <w:rsid w:val="005A5EAD"/>
    <w:rsid w:val="005B4BDF"/>
    <w:rsid w:val="00617402"/>
    <w:rsid w:val="0062211F"/>
    <w:rsid w:val="006609EC"/>
    <w:rsid w:val="00670E4D"/>
    <w:rsid w:val="0067195C"/>
    <w:rsid w:val="006719C5"/>
    <w:rsid w:val="006B2B05"/>
    <w:rsid w:val="006B67E8"/>
    <w:rsid w:val="006D7FFE"/>
    <w:rsid w:val="006F393A"/>
    <w:rsid w:val="006F3996"/>
    <w:rsid w:val="007118E1"/>
    <w:rsid w:val="00742752"/>
    <w:rsid w:val="00774AFC"/>
    <w:rsid w:val="007A5E31"/>
    <w:rsid w:val="007F348B"/>
    <w:rsid w:val="00800E43"/>
    <w:rsid w:val="008160E2"/>
    <w:rsid w:val="00847CCB"/>
    <w:rsid w:val="00857044"/>
    <w:rsid w:val="0088267E"/>
    <w:rsid w:val="00882E7C"/>
    <w:rsid w:val="008915A1"/>
    <w:rsid w:val="00893FDE"/>
    <w:rsid w:val="008A496C"/>
    <w:rsid w:val="008A4DAD"/>
    <w:rsid w:val="008D5261"/>
    <w:rsid w:val="009B77E2"/>
    <w:rsid w:val="009D01EB"/>
    <w:rsid w:val="009E5116"/>
    <w:rsid w:val="00A6763F"/>
    <w:rsid w:val="00AA44F3"/>
    <w:rsid w:val="00AA7656"/>
    <w:rsid w:val="00AA7E39"/>
    <w:rsid w:val="00AB6B19"/>
    <w:rsid w:val="00AC06FD"/>
    <w:rsid w:val="00AE5B44"/>
    <w:rsid w:val="00B137AA"/>
    <w:rsid w:val="00B14AF9"/>
    <w:rsid w:val="00B14F07"/>
    <w:rsid w:val="00B21359"/>
    <w:rsid w:val="00B472C4"/>
    <w:rsid w:val="00BF56E8"/>
    <w:rsid w:val="00BF7BB5"/>
    <w:rsid w:val="00C0327F"/>
    <w:rsid w:val="00C12E96"/>
    <w:rsid w:val="00C271EE"/>
    <w:rsid w:val="00C36E2E"/>
    <w:rsid w:val="00C42462"/>
    <w:rsid w:val="00C81ED1"/>
    <w:rsid w:val="00C876C2"/>
    <w:rsid w:val="00C95A07"/>
    <w:rsid w:val="00CA24AD"/>
    <w:rsid w:val="00CC4EBD"/>
    <w:rsid w:val="00D269B8"/>
    <w:rsid w:val="00D36293"/>
    <w:rsid w:val="00DA0CC9"/>
    <w:rsid w:val="00DD5B1A"/>
    <w:rsid w:val="00DE77AB"/>
    <w:rsid w:val="00DF6F54"/>
    <w:rsid w:val="00E21914"/>
    <w:rsid w:val="00E63616"/>
    <w:rsid w:val="00E830A6"/>
    <w:rsid w:val="00E93546"/>
    <w:rsid w:val="00E95F84"/>
    <w:rsid w:val="00EC5673"/>
    <w:rsid w:val="00ED258A"/>
    <w:rsid w:val="00EE24F9"/>
    <w:rsid w:val="00EE47A6"/>
    <w:rsid w:val="00F0652B"/>
    <w:rsid w:val="00F1441C"/>
    <w:rsid w:val="00F45710"/>
    <w:rsid w:val="00F516E0"/>
    <w:rsid w:val="00F55919"/>
    <w:rsid w:val="00FB094B"/>
    <w:rsid w:val="00FE57D9"/>
    <w:rsid w:val="00FE7D47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798E-BF65-4DAB-9C59-27E9A07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гюльшан караева</dc:creator>
  <cp:keywords/>
  <dc:description/>
  <cp:lastModifiedBy>гюльшан караева</cp:lastModifiedBy>
  <cp:revision>2</cp:revision>
  <dcterms:created xsi:type="dcterms:W3CDTF">2019-09-11T10:11:00Z</dcterms:created>
  <dcterms:modified xsi:type="dcterms:W3CDTF">2019-09-11T10:11:00Z</dcterms:modified>
</cp:coreProperties>
</file>