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59" w:rsidRPr="00E96259" w:rsidRDefault="00E96259" w:rsidP="00E96259">
      <w:pPr>
        <w:shd w:val="clear" w:color="auto" w:fill="FFFFFF"/>
        <w:spacing w:after="57" w:line="272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27"/>
          <w:szCs w:val="27"/>
          <w:lang w:eastAsia="ru-RU"/>
        </w:rPr>
      </w:pPr>
      <w:r w:rsidRPr="00E96259">
        <w:rPr>
          <w:rFonts w:ascii="Arial" w:eastAsia="Times New Roman" w:hAnsi="Arial" w:cs="Arial"/>
          <w:b/>
          <w:bCs/>
          <w:color w:val="371D10"/>
          <w:kern w:val="36"/>
          <w:sz w:val="27"/>
          <w:szCs w:val="27"/>
          <w:lang w:eastAsia="ru-RU"/>
        </w:rPr>
        <w:t>ФГОС дошкольного образования</w:t>
      </w:r>
    </w:p>
    <w:p w:rsidR="00DB0146" w:rsidRPr="00DB0146" w:rsidRDefault="00DB0146" w:rsidP="00DB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Дошкольное образование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— первая и, пожалуй, одна из важнейших ступеней образовательной системы. Сложно переоценить её значение, ведь основная задача дошкольного образования — гармоничное всестороннее развитие ребенка и создание фундаментальной базы для его дальнейшего обучения и личностного развития. Собственно, поэтому данный уровень образования заслуживает особого внимания и правильной организации учебного процесса.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Что же такое ФГОС дошкольного образования?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Это четко структурированный документ требований к организации учебно-воспитательной работы в ДОУ. </w:t>
      </w:r>
      <w:r w:rsidRPr="00DB0146">
        <w:rPr>
          <w:rFonts w:ascii="Arial" w:eastAsia="Times New Roman" w:hAnsi="Arial" w:cs="Arial"/>
          <w:i/>
          <w:iCs/>
          <w:color w:val="000000"/>
          <w:sz w:val="17"/>
          <w:szCs w:val="17"/>
          <w:bdr w:val="none" w:sz="0" w:space="0" w:color="auto" w:frame="1"/>
          <w:shd w:val="clear" w:color="auto" w:fill="FFFFFF"/>
          <w:lang w:eastAsia="ru-RU"/>
        </w:rPr>
        <w:t>(Ниже прилагается сам документ).</w:t>
      </w:r>
    </w:p>
    <w:p w:rsidR="00DB0146" w:rsidRPr="00DB0146" w:rsidRDefault="00DB0146" w:rsidP="00DB0146">
      <w:pPr>
        <w:shd w:val="clear" w:color="auto" w:fill="FFFFFF"/>
        <w:spacing w:after="113" w:line="238" w:lineRule="atLeast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  <w:r w:rsidRPr="00DB0146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t>МИНИСТЕРСТВО ОБРАЗОВАНИЯ И НАУКИ</w:t>
      </w:r>
      <w:r w:rsidRPr="00DB0146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br/>
        <w:t>РОССИЙСКОЙ ФЕДЕРАЦИИ</w:t>
      </w:r>
      <w:r w:rsidRPr="00DB0146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br/>
        <w:t>«17 » октября 2013 г. №1155</w:t>
      </w:r>
    </w:p>
    <w:p w:rsidR="00DB0146" w:rsidRPr="00DB0146" w:rsidRDefault="00DB0146" w:rsidP="00DB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Об утверждении федерального государственного образовательного стандарта дошкольного образования.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 соответствии с пунктом 6 части 1 статьи 6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30, ст.4036), подпунктом 5.2.41 Положения о Министерстве образования и науки Российской Федерации, утверждённого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пунктом 7 Правил разработки, утверждения федеральных государственных образовательных стандартов и внесения в них изменений, утверждённых постановлением Правительства Российской Федерации от 5 августа 2013 г. № 661 (Собрание законодательства Российской Федерации, 2013, № 33, ст. 4377), приказываю: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1. Утвердить прилагаемый федеральный государственный образовательный стандарт дошкольного образования.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2. Признать утратившими силу приказы Министерства образования и науки Российской Федерации: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от 23 ноября 2009 г.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(зарегистрирован Министерством юстиции Российской Федерации 8 февраля 2010 г., регистрационный № 16299);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от 20 июля 2011 г. № 2151 «Об утверждении федеральных государственных требований к условиям реализации основной общеобразовательной программы дошкольного образования» (зарегистрирован Министерством юстиции Российской Федерации 14 ноября 2011 г., регистрационный № 22303).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3. Настоящий приказ вступает в силу с 1 января 2014 года. Министр Д.В.Ливанов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Приложение</w:t>
      </w:r>
    </w:p>
    <w:p w:rsidR="00DB0146" w:rsidRPr="00DB0146" w:rsidRDefault="00DB0146" w:rsidP="00DB0146">
      <w:pPr>
        <w:shd w:val="clear" w:color="auto" w:fill="FFFFFF"/>
        <w:spacing w:after="113" w:line="238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  <w:r w:rsidRPr="00DB0146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t>УТВЕРЖДЕН</w:t>
      </w:r>
    </w:p>
    <w:p w:rsidR="00DB0146" w:rsidRPr="00DB0146" w:rsidRDefault="00DB0146" w:rsidP="00DB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приказом Министерства образования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и науки Российской Федерации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от « 17 » октября 2013 г. № 1155</w:t>
      </w:r>
    </w:p>
    <w:p w:rsidR="00DB0146" w:rsidRPr="00DB0146" w:rsidRDefault="00DB0146" w:rsidP="00DB0146">
      <w:pPr>
        <w:shd w:val="clear" w:color="auto" w:fill="FFFFFF"/>
        <w:spacing w:after="113" w:line="238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  <w:r w:rsidRPr="00DB0146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</w:t>
      </w:r>
    </w:p>
    <w:p w:rsidR="00DF5AE4" w:rsidRDefault="00DB0146" w:rsidP="00DB0146"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I. ОБЩИЕ ПОЛОЖЕНИЯ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1.1. Настоящий федеральный государственный образовательный стандарт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дошкольного образования (далее — Стандарт) представляет собой совокупность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обязательных требований к дошкольному образованию.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Образовательная деятельность по Программе осуществляется организациями,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осуществляющими образовательную деятельность, индивидуальными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предпринимателями (далее вместе - Организации).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1.2. Стандарт разработан на основе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Конституции Российской Федерации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и законодательства Российской Федерации и с учётом Конвенции ООН о правах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ребёнка, в основе которых заложены следующие основные принципы: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3) уважение личности ребенка;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1.3. В Стандарте учитываются: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2) возможности освоения ребёнком Программы на разных этапах её реализации.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lastRenderedPageBreak/>
        <w:t>1.4. Основные принципы дошкольного образования: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1) 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4) поддержка инициативы детей в различных видах деятельности;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5) сотрудничество Организации с семьёй;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6) приобщение детей к социокультурным нормам, традициям семьи, общества и государства;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9) учёт этнокультурной ситуации развития детей.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1.5. Стандарт направлен на достижение следующих целей: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1) повышение социального статуса дошкольного образования;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2) обеспечение государством равенства возможностей для каждого ребёнка в получении качественного дошкольного образования;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1.6. Стандарт направлен на решение следующих задач: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2)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-преемственность основных образовательных программ дошкольного и начального общего образования);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1.7. Стандарт является основой для: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1) разработки Программы;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1.8. Стандарт включает в себя требования к: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структуре Программы и ее объему;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условиям реализации Программы;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результатам освоения Программы.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lastRenderedPageBreak/>
        <w:t>1.9. Программа реализуется на государственном языке Российской Федерации.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Программа может предусматривать возможность реализации на родном языке из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числа языков народов Российской Федерации. Реализация Программы на родном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языке из числа языков народов Российской Федерации не должна осуществляться в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ущерб получению образования на государственном языке Российской Федерации.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II. ТРЕБОВАНИЯ К СТРУКТУРЕ ОБРАЗОВАТЕЛЬНОЙ ПРОГРАММЫ ДОШКОЛЬНОГО ОБРАЗОВАНИЯ И ЕЕ ОБЪЕМУ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2.1. Программа определяет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содержание и организацию образовательной деятельности на уровне дошкольного образования.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2.4. Программа направлена на: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2.5. Программа разрабатывается и утверждается Организацией самостоятельно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 соответствии с настоящим Стандартом и с учётом Примерных программ.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продлённого дня, Групп круглосуточного пребывания, Групп детей разного возраста от двух месяцев до восьми лет, в том числе разновозрастных Групп.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Программа может реализовываться в течение всего времени пребывания детей в Организации.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2.6. Содержание Программы должно обеспечивать 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развитие личности,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мотивации и способностей детей в различных видах деятельности и охватывать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следующие структурные единицы, представляющие определенные направления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развития и образования детей (далее - образовательные области):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Социально-коммуникативное развитие</w:t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Познавательное развитие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Речевое развитие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Художественно-эстетическое развитие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 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lastRenderedPageBreak/>
        <w:t>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Физическое развитие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(рисование;,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2.8. Содержание Программы должно отражать следующие аспекты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образовательной среды для ребёнка дошкольного возраста: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1) предметно-пространственная развивающая образовательная среда;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2) характер взаимодействия со взрослыми;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3) характер взаимодействия с другими детьми;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4) система отношений ребёнка к миру, к другим людям, к себе самому.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2.9. Программа состоит из обязательной части и части, формируемой</w:t>
      </w:r>
      <w:r w:rsidRPr="00DB0146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участниками образовательных отношений.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Обе части являются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взаимодополняющими и необходимыми с точки зрения реализации требований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Стандарта.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Обязательная часть Программы предполагает 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комплексность подхода, обеспечивая развитие детей во всех пяти взаимодополняющих образовательных областях (пункт 2.5 Стандарта).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2.10. Объём обязательной части Программы рекомендуется не менее 60% от её общего объёма; части, формируемой участниками образовательных отношений, не более 40%.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2.11. Программа включает три основных раздела: целевой, содержательный и организационный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, в каждом из которых отражается обязательная часть и часть, формируемая участниками образовательных отношений.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2.11.1. Целевой раздел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включает в себя пояснительную записку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и планируемые результаты освоения программы.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Пояснительная записка должна раскрывать: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цели и задачи реализации Программы;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принципы и подходы к формированию Программы;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lastRenderedPageBreak/>
        <w:t>ограниченными возможностями здоровья).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2.11.2. Содержательный раздел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представляет общее содержание Программы,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обеспечивающее полноценное развитие личности детей.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Содержательный раздел Программы должен включать: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а) описание образовательной деятельности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в соответствии с направлениями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развития ребенка, представленными в пяти образовательных областях, с учётом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используемых вариативных примерных основных образовательных программ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дошкольного образования и методических пособий, обеспечивающих реализацию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данного содержания;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б) описание вариативных форм, способов, методов и средств реализации</w:t>
      </w:r>
      <w:r w:rsidRPr="00DB0146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Программы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с учётом возрастных и индивидуальных особенностей воспитанников,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специфики их образовательных потребностей и интересов;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в) описание образовательной деятельности по профессиональной коррекции</w:t>
      </w:r>
      <w:r w:rsidRPr="00DB0146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нарушений развития детей 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 случае, если эта работа предусмотрена Программой.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В содержательном разделе Программы должны быть представлены: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а) особенности образовательной деятельности разных видов и культурных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практик;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б) способы и направления поддержки детской инициативы;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в) особенности взаимодействия педагогического коллектива с семьями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воспитанников;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г) иные характеристики содержания Программы, наиболее существенные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 точки зрения авторов Программы.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Часть Программы, формируемая участниками образовательных отношений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 сложившиеся традиции Организации или Группы.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Коррекционная работа и/или инклюзивное образование должны быть направлены на: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2) освоение детьми с ограниченными возможностями здоровья Программы, их разностороннее развитие с учётом возрастных и индивидуальных особенностей и особых образовательных потребностей, социальной адаптации.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В случае организации инклюзивного образования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2.11.3. Организационный раздел должен содержать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2.12. В случае если обязательная часть Программы соответствует примерной</w:t>
      </w:r>
      <w:r w:rsidRPr="00DB0146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программе, 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она оформляется в виде ссылки на соответствующую примерную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программу. Обязательная часть должна быть представлена развёрнуто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 соответствии с пунктом 2.11 Стандарта, в случае если она не соответствует одной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из примерных программ.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Часть Программы, формируемая участниками образовательных отношений, может быть представлена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lastRenderedPageBreak/>
        <w:t>2.13. Дополнительным разделом Программы является текст её краткой</w:t>
      </w:r>
      <w:r w:rsidRPr="00DB0146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презентации.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Краткая презентация Программы должна быть ориентирована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на родителей (законных представителей) детей и доступна для ознакомления.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u w:val="single"/>
          <w:bdr w:val="none" w:sz="0" w:space="0" w:color="auto" w:frame="1"/>
          <w:shd w:val="clear" w:color="auto" w:fill="FFFFFF"/>
          <w:lang w:eastAsia="ru-RU"/>
        </w:rPr>
        <w:t>В краткой презентации Программы должны быть указаны: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2) используемые Примерные программы;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3) характеристика взаимодействия педагогического коллектива с семьями детей.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III. ТРЕБОВАНИЯ К УСЛОВИЯМ РЕАЛИЗАЦИИ ОСНОВНОЙ ОБРАЗОВАТЕЛЬНОЙ ПРОГРАММЫ ДОШКОЛЬНОГО ОБРАЗОВАНИЯ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 </w:t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создание образовательной среды, которая: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1) гарантирует охрану и укрепление физического и психического здоровья детей;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2) обеспечивает эмоциональное благополучие детей;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3) способствует профессиональному развитию педагогических работников;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4) создаёт условия для развивающего вариативного дошкольного образования;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5) обеспечивает открытость дошкольного образования;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6) создает условия для участия родителей (законных представителей) в образовательной деятельности.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3.2.1. Для успешной реализации Программы должны быть обеспечены следующие </w:t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психолого-педагогические условия: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5) поддержка инициативы и самостоятельности детей в специфических для них видах деятельности;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7) защита детей от всех форм физического и психического насилия5;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коррекционнои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3.2.3. При реализации Программы может проводиться оценка индивидуального</w:t>
      </w:r>
      <w:r w:rsidRPr="00DB0146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развития детей.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Такая оценка производится педагогическим работником в рамках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педагогической диагностики (оценки индивидуального развития детей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дошкольного возраста, связанной с оценкой эффективности педагогических действий и лежащей в основе их дальнейшего планирования).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1) индивидуализации образования (в том числе поддержки ребёнка,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построения его образовательной траектории или профессиональной коррекции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особенностей его развития);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2) оптимизации работы с группой детей.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При необходимости используется психологическая диагностика развития детей (выявление и изучение 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lastRenderedPageBreak/>
        <w:t>индивидуально-психологических особенностей детей), которую проводят квалифицированные специалисты (педагоги-психологи, психологи).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Участие ребёнка в психологической диагностике допускается только с согласия его родителей 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(законных представителей).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3.2.4. Наполняемость Группы определяется с учётом возраста детей, их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состояния здоровья, специфики Программы.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3.2.5. Условия, необходимые для создания социальной ситуации развития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детей, соответствующей специфике дошкольного возраста, предполагают: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1) обеспечение эмоционального благополучия через: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непосредственное общение с каждым ребёнком;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уважительное отношение к каждому ребенку, к его чувствам и потребностям;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2) поддержку индивидуальности и инициативы детей через: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создание условий для свободного выбора детьми деятельности, участников совместной деятельности;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создание условий для принятия детьми решений, выражения своих чувств и мыслей;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3) установление правил взаимодействия в разных ситуациях: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развитие умения детей работать в группе сверстников;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4) построение вариативного развивающего образования, ориентированного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на уровень развития, проявляющийся у ребенка в совместной деятельности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со взрослым и более опытными сверстниками, но не актуализирующийся в его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индивидуальной деятельности (далее - зона ближайшего развития каждого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ребенка), через: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создание условий для овладения культурными средствами деятельности;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поддержку спонтанной игры детей, ее обогащение, обеспечение игрового времени и пространства;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оценку индивидуального развития детей.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5) взаимодействие с родителями (законными представителями) по вопросам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образования ребёнка, непосредственного вовлечения их в образовательную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деятельность, в том числе посредством создания образовательных проектов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совместно с семьёй на основе выявления потребностей и поддержки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образовательных инициатив семьи.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3.2.6. В целях эффективной реализации Программы должны быть созданы условия для: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3.2.7. Для коррекционной работы с детьми с ограниченными возможностями</w:t>
      </w:r>
      <w:r w:rsidRPr="00DB0146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здоровья,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осваивающими Программу совместно с другими детьми в Группах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комбинированной направленности, должны создаваться условия в соответствии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 перечнем и планом реализации индивидуально ориентированных коррекционных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мероприятий, обеспечивающих удовлетворение особых образовательных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потребностей детей с ограниченными возможностями здоровья.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3.2.8. Организация должна создавать возможности: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1) 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3.2.9. Максимально допустимый объем образовательной нагрузки должен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соответствовать санитарно-эпидемиологическим правилам и нормативам СанПиН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2.4.1. «Санитарно-эпидемиологические требования к устройству,</w:t>
      </w:r>
      <w:r w:rsidRPr="00DB0146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lastRenderedPageBreak/>
        <w:t>содержанию и организации режима работы дошкольных образовательных</w:t>
      </w:r>
      <w:r w:rsidRPr="00DB0146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организаций»,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утвержденным постановлением Главного государственного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санитарного врача Российской Федерации от 15 мая 2013 г. № 26 (зарегистрировано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Министерством юстиции Российской Федерации 29 мая 2013 г., регистрационный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№28564).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З.З.Требования к развивающей предметно-пространственной среде.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3.3.3. Развивающая предметно-пространственная среда должна обеспечивать: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реализацию различных образовательных программ;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 случае организации инклюзивного образования - необходимые для него условия;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учёт национально-культурных, климатических условий, в которых осуществляется образовательная деятельность;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учёт возрастных особенностей детей.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3.3.4. Развивающая предметно-пространственная среда должна быть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содержательно-насыщенной, трансформируемой, полифункциональной,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вариативной, доступной и безопасной.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1) Насыщенность среды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должна соответствовать возрастным возможностям детей и содержанию Программы.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эмоциональное благополучие детей во взаимодействии с предметно-пространственным окружением;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возможность самовыражения детей.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2) Трансформируемость пространства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3) Полифункциональность материалов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предполагает: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наличие в Организации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4) Вариативность среды 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предполагает: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5) Доступность среды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предполагает: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исправность и сохранность материалов и оборудования.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6) Безопасность предметно-пространственной среды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предполагает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соответствие всех её элементов требованиям по обеспечению надёжности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и безопасности их использования.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3.4. Требования к кадровым условиям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реализации Программы.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3.4.1. Реализация Программы обеспечивается руководящими,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lastRenderedPageBreak/>
        <w:t>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утверждённом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 г., регистрационный № 18638), с изменениями внесёнными приказом Министерства здравоохранения и социального развития Российской Федерации от 31 мая 2011 г. № 448н (зарегистрирован Министерством юстиции Российской Федерации 1 июля 2011 г., регистрационный № 21240).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Должностной состав и количество работников,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необходимых для реализации и обеспечения реализации Программы, определяются ее целями и задачами, а также особенностями развития детей.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3.4.2. Педагогические работники, реализующие Программу, должны обладать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основными компетенциями, необходимыми для создания условия развития детей,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обозначенными в п. 3.2.5 настоящего Стандарта.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3.4.3. При работе в Группах для детей с ограниченными возможностям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здоровья в Организации могут быть дополнительно предусмотрены должности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педагогических работников, имеющих соответствующую квалификацию для работы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 данными ограничениями здоровья детей, в том числе ассистентов (помощников),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оказывающих детям необходимую помощь. Рекомендуется предусматривать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должности соответствующих педагогических работников для каждой Группы для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детей с ограниченными возможностями здоровья.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3.4.4. При организации инклюзивного образования: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ситуации6, могут быть привлечены дополнительные педагогические работники, имеющие соответствующую квалификацию.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3.5. Требования к материально-техническим условиям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реализации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основной образовательной программы дошкольного образования.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3.5.1. Требования к материально-техническим условиям реализации Программы включают: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2) требования, определяемые в соответствии с правилами пожарной безопасности;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4) оснащенность помещений развивающей предметно-пространственной средой;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3.6. Требования к финансовым условиям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реализации основной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образовательной программы дошкольного образования.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3.6.1.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3.6.2. Финансовые условия реализации Программы должны: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3) отражать структуру и объём расходов, необходимых для реализации Программы, а также механизм их формирования.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учётом типа Организации, специальных условий получения образования детьми с ограниченными возможностями здоровья (специальные 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lastRenderedPageBreak/>
        <w:t>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расходов на оплату труда работников, реализующих Программу;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иных расходов, связанных с реализацией и обеспечением реализации Программы.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IV. ТРЕБОВАНИЯ К РЕЗУЛЬТАТАМ ОСВОЕНИЯ ОСНОВНОЙ ОБРАЗОВАТЕЛЬНОЙ ПРОГРАММЫ ДОШКОЛЬНОГО ОБРАЗОВАНИЯ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4.1. Требования Стандарта к результатам освоения Программы представлены в виде целевых ориентиров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4.2. Целевые ориентиры дошкольного образования определяются независимо от форм реализации Программы,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а также от её характера, особенностей развития детей и Организации, реализующей Программу.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4.3. Целевые ориентиры не подлежат непосредственной оценке,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 . Освоение Программы не сопровождается проведением промежуточных аттестаций и итоговой аттестации воспитанников8.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4.4. Настоящие требования являются ориентирами для: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а) построения образовательной политики на соответствующих уровнях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 учётом целей дошкольного образования, общих для всего образовательного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пространства Российской Федерации;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б) решения задач: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формирования Программы;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анализа профессиональной деятельности; взаимодействия с семьями;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в) изучения характеристик образования детей в возрасте от 2 месяцев до 8 лет;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г) информирования родителей (законных представителей) и общественности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относительно целей дошкольного образования, общих для всего образовательного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пространства Российской Федерации.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4.5. Целевые ориентиры не могут служить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непосредственным основанием при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решении управленческих задач, включая: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аттестацию педагогических кадров;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оценку качества образования;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оценку как итогового, так и промежуточного уровня развития детей, в том числе в рамках мониторинга (в том числе в 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lastRenderedPageBreak/>
        <w:t>форме тестирования, с использованием методов, основанных на наблюдении, или иных методов измерения результативности детей);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распределение стимулирующего фонда оплаты труда работников Организации.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4.6. К целевым ориентирам дошкольного образования относятся следующие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социально-нормативные возрастные характеристики возможных достижений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ребёнка: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Целевые ориентиры образования в младенческом и раннем возрасте: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проявляет интерес к сверстникам; наблюдает за их действиями и подражает им;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проявляет интерес к стихам, песням и сказкам, рассматриванию картинки,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стремится двигаться под музыку; 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эмоционально откликается на различные произведения культуры и искусства;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у ребёнка развита крупная моторика, он стремится осваивать различные виды движения (бег, лазанье, перешагивание и пр.).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Целевые ориентиры на этапе завершения дошкольного образования: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</w:t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  <w:r w:rsidRPr="00DB0146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DB014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 </w:t>
      </w:r>
    </w:p>
    <w:sectPr w:rsidR="00DF5AE4" w:rsidSect="00DF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DB0146"/>
    <w:rsid w:val="00310308"/>
    <w:rsid w:val="00DB0146"/>
    <w:rsid w:val="00DF5AE4"/>
    <w:rsid w:val="00E9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E4"/>
  </w:style>
  <w:style w:type="paragraph" w:styleId="1">
    <w:name w:val="heading 1"/>
    <w:basedOn w:val="a"/>
    <w:link w:val="10"/>
    <w:uiPriority w:val="9"/>
    <w:qFormat/>
    <w:rsid w:val="00E96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1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96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0885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407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62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8006</Words>
  <Characters>45639</Characters>
  <Application>Microsoft Office Word</Application>
  <DocSecurity>0</DocSecurity>
  <Lines>380</Lines>
  <Paragraphs>107</Paragraphs>
  <ScaleCrop>false</ScaleCrop>
  <Company>Microsoft</Company>
  <LinksUpToDate>false</LinksUpToDate>
  <CharactersWithSpaces>53538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22</dc:creator>
  <cp:lastModifiedBy>Детский сад 22</cp:lastModifiedBy>
  <cp:revision>3</cp:revision>
  <dcterms:created xsi:type="dcterms:W3CDTF">2018-11-06T07:15:00Z</dcterms:created>
  <dcterms:modified xsi:type="dcterms:W3CDTF">2018-11-06T07:21:00Z</dcterms:modified>
</cp:coreProperties>
</file>